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E6" w:rsidRPr="00F147E4" w:rsidRDefault="00C31D4B" w:rsidP="00C31D4B">
      <w:pPr>
        <w:pStyle w:val="1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w:drawing>
          <wp:inline distT="0" distB="0" distL="0" distR="0" wp14:anchorId="2A8DCBAC" wp14:editId="1CCB610D">
            <wp:extent cx="3552825" cy="1381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2" t="12685" r="29617" b="6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965C42" w:rsidRDefault="006608E6" w:rsidP="006608E6">
      <w:pPr>
        <w:pStyle w:val="1"/>
        <w:rPr>
          <w:rFonts w:ascii="Times New Roman" w:hAnsi="Times New Roman"/>
          <w:b/>
          <w:color w:val="000000"/>
          <w:sz w:val="28"/>
          <w:szCs w:val="24"/>
        </w:rPr>
      </w:pPr>
    </w:p>
    <w:p w:rsidR="006608E6" w:rsidRDefault="006608E6" w:rsidP="006608E6">
      <w:pPr>
        <w:pStyle w:val="1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65C42">
        <w:rPr>
          <w:rFonts w:ascii="Times New Roman" w:hAnsi="Times New Roman"/>
          <w:b/>
          <w:color w:val="000000"/>
          <w:sz w:val="28"/>
          <w:szCs w:val="24"/>
        </w:rPr>
        <w:t>УЧЕБНЫЙ ПЛАН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 w:rsidRPr="006608E6">
        <w:rPr>
          <w:rFonts w:ascii="Times New Roman" w:hAnsi="Times New Roman"/>
          <w:color w:val="000000"/>
          <w:sz w:val="28"/>
          <w:szCs w:val="24"/>
        </w:rPr>
        <w:t>обучения по адаптированной образовательной программе</w:t>
      </w:r>
    </w:p>
    <w:p w:rsidR="006608E6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 w:rsidRPr="006608E6">
        <w:rPr>
          <w:rFonts w:ascii="Times New Roman" w:hAnsi="Times New Roman"/>
          <w:color w:val="000000"/>
          <w:sz w:val="28"/>
          <w:szCs w:val="24"/>
        </w:rPr>
        <w:t>начального общего образования для учащихся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 w:rsidRPr="006608E6">
        <w:rPr>
          <w:rFonts w:ascii="Times New Roman" w:hAnsi="Times New Roman"/>
          <w:color w:val="000000"/>
          <w:sz w:val="28"/>
          <w:szCs w:val="24"/>
        </w:rPr>
        <w:t xml:space="preserve"> 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608E6">
        <w:rPr>
          <w:rFonts w:ascii="Times New Roman" w:hAnsi="Times New Roman"/>
          <w:color w:val="000000"/>
          <w:sz w:val="28"/>
          <w:szCs w:val="24"/>
        </w:rPr>
        <w:t>ограниченными возможностями здоровья с ТНР варианта 5.1.</w:t>
      </w:r>
    </w:p>
    <w:p w:rsidR="006608E6" w:rsidRPr="00F147E4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муниципального общеобразовательного учреждения</w:t>
      </w:r>
    </w:p>
    <w:p w:rsidR="006608E6" w:rsidRPr="00F147E4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 xml:space="preserve">«Средняя общеобразовательная школа №25 </w:t>
      </w:r>
      <w:proofErr w:type="spellStart"/>
      <w:r w:rsidRPr="00F147E4">
        <w:rPr>
          <w:rFonts w:ascii="Times New Roman" w:hAnsi="Times New Roman"/>
          <w:color w:val="000000"/>
          <w:sz w:val="28"/>
          <w:szCs w:val="24"/>
        </w:rPr>
        <w:t>г.Салаира</w:t>
      </w:r>
      <w:proofErr w:type="spellEnd"/>
      <w:r w:rsidRPr="00F147E4">
        <w:rPr>
          <w:rFonts w:ascii="Times New Roman" w:hAnsi="Times New Roman"/>
          <w:color w:val="000000"/>
          <w:sz w:val="28"/>
          <w:szCs w:val="24"/>
        </w:rPr>
        <w:t>»</w:t>
      </w:r>
    </w:p>
    <w:p w:rsidR="006608E6" w:rsidRPr="00F147E4" w:rsidRDefault="006608E6" w:rsidP="006608E6">
      <w:pPr>
        <w:pStyle w:val="1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 2018 – 2019</w:t>
      </w:r>
      <w:r w:rsidRPr="00F147E4">
        <w:rPr>
          <w:rFonts w:ascii="Times New Roman" w:hAnsi="Times New Roman"/>
          <w:color w:val="000000"/>
          <w:sz w:val="28"/>
          <w:szCs w:val="24"/>
        </w:rPr>
        <w:t xml:space="preserve"> учебный год</w:t>
      </w: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4"/>
          <w:shd w:val="clear" w:color="auto" w:fill="DFF8F9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Рассмотрено</w:t>
      </w:r>
    </w:p>
    <w:p w:rsidR="006608E6" w:rsidRPr="00F147E4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 w:rsidRPr="00F147E4">
        <w:rPr>
          <w:rFonts w:ascii="Times New Roman" w:hAnsi="Times New Roman"/>
          <w:color w:val="000000"/>
          <w:sz w:val="28"/>
          <w:szCs w:val="24"/>
        </w:rPr>
        <w:t>на педагогическом совете</w:t>
      </w:r>
    </w:p>
    <w:p w:rsidR="006608E6" w:rsidRPr="002E29FE" w:rsidRDefault="006608E6" w:rsidP="006608E6">
      <w:pPr>
        <w:pStyle w:val="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Протокол № </w:t>
      </w:r>
      <w:r w:rsidR="00C31D4B">
        <w:rPr>
          <w:rFonts w:ascii="Times New Roman" w:hAnsi="Times New Roman"/>
          <w:color w:val="000000"/>
          <w:sz w:val="28"/>
          <w:szCs w:val="24"/>
        </w:rPr>
        <w:t>1</w:t>
      </w:r>
    </w:p>
    <w:p w:rsidR="006608E6" w:rsidRPr="006608E6" w:rsidRDefault="006608E6" w:rsidP="006608E6">
      <w:pPr>
        <w:pStyle w:val="1"/>
        <w:jc w:val="both"/>
        <w:rPr>
          <w:rStyle w:val="s3"/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</w:t>
      </w:r>
      <w:r w:rsidR="00C31D4B">
        <w:rPr>
          <w:rFonts w:ascii="Times New Roman" w:hAnsi="Times New Roman"/>
          <w:color w:val="000000"/>
          <w:sz w:val="28"/>
          <w:szCs w:val="24"/>
        </w:rPr>
        <w:t>31</w:t>
      </w:r>
      <w:r>
        <w:rPr>
          <w:rFonts w:ascii="Times New Roman" w:hAnsi="Times New Roman"/>
          <w:color w:val="000000"/>
          <w:sz w:val="28"/>
          <w:szCs w:val="24"/>
        </w:rPr>
        <w:t xml:space="preserve"> » </w:t>
      </w:r>
      <w:r w:rsidR="00C31D4B">
        <w:rPr>
          <w:rFonts w:ascii="Times New Roman" w:hAnsi="Times New Roman"/>
          <w:color w:val="000000"/>
          <w:sz w:val="28"/>
          <w:szCs w:val="24"/>
        </w:rPr>
        <w:t>августа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 xml:space="preserve"> 2018 г</w:t>
      </w:r>
    </w:p>
    <w:p w:rsidR="006608E6" w:rsidRDefault="006608E6" w:rsidP="006608E6">
      <w:pPr>
        <w:pStyle w:val="p7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3"/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08E6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к учебному плану </w:t>
      </w:r>
      <w:r w:rsidRPr="006608E6">
        <w:rPr>
          <w:rFonts w:ascii="Times New Roman" w:hAnsi="Times New Roman"/>
          <w:b/>
          <w:color w:val="000000"/>
          <w:sz w:val="24"/>
          <w:szCs w:val="24"/>
        </w:rPr>
        <w:t>обучения по адаптированной образовательной программе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08E6">
        <w:rPr>
          <w:rFonts w:ascii="Times New Roman" w:hAnsi="Times New Roman"/>
          <w:b/>
          <w:color w:val="000000"/>
          <w:sz w:val="24"/>
          <w:szCs w:val="24"/>
        </w:rPr>
        <w:t>начального общего образования для учащихся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08E6">
        <w:rPr>
          <w:rFonts w:ascii="Times New Roman" w:hAnsi="Times New Roman"/>
          <w:b/>
          <w:color w:val="000000"/>
          <w:sz w:val="24"/>
          <w:szCs w:val="24"/>
        </w:rPr>
        <w:t xml:space="preserve"> с ограниченными возможностями здоровья с ТНР варианта 5.1.</w:t>
      </w:r>
    </w:p>
    <w:p w:rsidR="006608E6" w:rsidRPr="006608E6" w:rsidRDefault="006608E6" w:rsidP="006608E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08E6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на 2018/2019 учебный год</w:t>
      </w:r>
    </w:p>
    <w:p w:rsidR="006608E6" w:rsidRPr="00F147E4" w:rsidRDefault="006608E6" w:rsidP="00660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E6" w:rsidRPr="006608E6" w:rsidRDefault="006608E6" w:rsidP="006608E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F147E4">
        <w:rPr>
          <w:rFonts w:ascii="Times New Roman" w:hAnsi="Times New Roman"/>
          <w:sz w:val="24"/>
          <w:szCs w:val="24"/>
        </w:rPr>
        <w:t xml:space="preserve">Учебный план </w:t>
      </w:r>
      <w:r w:rsidRPr="00F147E4">
        <w:rPr>
          <w:rFonts w:ascii="Times New Roman" w:hAnsi="Times New Roman"/>
          <w:bCs/>
          <w:sz w:val="24"/>
          <w:szCs w:val="24"/>
        </w:rPr>
        <w:t xml:space="preserve">МБОУ «СОШ №25 г. Салаира» </w:t>
      </w:r>
      <w:r w:rsidRPr="006608E6">
        <w:rPr>
          <w:rFonts w:ascii="Times New Roman" w:hAnsi="Times New Roman"/>
          <w:color w:val="000000"/>
          <w:shd w:val="clear" w:color="auto" w:fill="FFFFFF"/>
        </w:rPr>
        <w:t xml:space="preserve">для </w:t>
      </w:r>
      <w:r w:rsidRPr="006608E6">
        <w:rPr>
          <w:rFonts w:ascii="Times New Roman" w:hAnsi="Times New Roman"/>
          <w:color w:val="000000"/>
          <w:sz w:val="24"/>
          <w:szCs w:val="24"/>
        </w:rPr>
        <w:t>обучения по адаптированной образовательной программе</w:t>
      </w:r>
      <w:r w:rsidR="001D37FF" w:rsidRPr="001D37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8E6">
        <w:rPr>
          <w:rFonts w:ascii="Times New Roman" w:hAnsi="Times New Roman"/>
          <w:color w:val="000000"/>
          <w:sz w:val="24"/>
          <w:szCs w:val="24"/>
        </w:rPr>
        <w:t>начального общего образования для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8E6">
        <w:rPr>
          <w:rFonts w:ascii="Times New Roman" w:hAnsi="Times New Roman"/>
          <w:color w:val="000000"/>
          <w:sz w:val="24"/>
          <w:szCs w:val="24"/>
        </w:rPr>
        <w:t>с ограниченными возможностями здоровья с ТНР варианта 5.1.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8E6">
        <w:rPr>
          <w:rFonts w:ascii="Times New Roman" w:hAnsi="Times New Roman"/>
          <w:sz w:val="24"/>
          <w:szCs w:val="24"/>
        </w:rPr>
        <w:t>составлен в соответствии с:</w:t>
      </w:r>
    </w:p>
    <w:p w:rsidR="006608E6" w:rsidRPr="00F147E4" w:rsidRDefault="006608E6" w:rsidP="006608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- Федеральным законом  от 29.12.2012 №  273-ФЗ «Об образовании в Российской Федерации»;</w:t>
      </w:r>
    </w:p>
    <w:p w:rsidR="006608E6" w:rsidRPr="00F147E4" w:rsidRDefault="006608E6" w:rsidP="006608E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30.08.2013 №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1015  «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изм., утв. приказами Министерства образования и науки Российской Федерации от 13.12.2013 № 1342, от 28.05.2014 № 598, от 17.07.2015 № 734);</w:t>
      </w:r>
    </w:p>
    <w:p w:rsidR="006608E6" w:rsidRPr="00D26826" w:rsidRDefault="006608E6" w:rsidP="006608E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изм., утв. приказами Министерства образования и науки Российской Федерации от 08.06.2015 </w:t>
      </w:r>
      <w:hyperlink r:id="rId6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576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28.12.2015 </w:t>
      </w:r>
      <w:hyperlink r:id="rId7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1529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26.01.2016 </w:t>
      </w:r>
      <w:hyperlink r:id="rId8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38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 xml:space="preserve">, от 21.04.2016 </w:t>
      </w:r>
      <w:hyperlink r:id="rId9" w:history="1">
        <w:r w:rsidRPr="00D26826">
          <w:rPr>
            <w:rFonts w:ascii="Times New Roman" w:hAnsi="Times New Roman" w:cs="Times New Roman"/>
            <w:b w:val="0"/>
            <w:sz w:val="24"/>
            <w:szCs w:val="24"/>
          </w:rPr>
          <w:t>№ 459</w:t>
        </w:r>
      </w:hyperlink>
      <w:r w:rsidRPr="00D26826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8E6" w:rsidRPr="00F147E4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="006608E6" w:rsidRPr="00F14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29.12.2010 г. № 189 «Об утверждении </w:t>
      </w:r>
      <w:r w:rsidR="006608E6" w:rsidRPr="00F147E4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</w:t>
      </w:r>
      <w:r w:rsidR="006608E6">
        <w:rPr>
          <w:rFonts w:ascii="Times New Roman" w:hAnsi="Times New Roman" w:cs="Times New Roman"/>
          <w:sz w:val="24"/>
          <w:szCs w:val="24"/>
        </w:rPr>
        <w:t xml:space="preserve">ных учреждениях» (с изм., утв. </w:t>
      </w:r>
      <w:r w:rsidR="006608E6" w:rsidRPr="00F147E4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РФ от 29.06.2011 № 85, от 25.12.2013 № 72, от 24.11.2015 № 81);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AD3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адаптированной основной общеобразовательной программой начального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 обучающихся с тяжелыми нарушениями речи, одобренной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федерального учебно-методического объединения по общему образованию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22.12.2015 №4/15;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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 Министерства образования и науки Российской Федерации от 19.12.2014 №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1598 «Об утверждении федерального государственного образовательного стандарта</w:t>
      </w:r>
    </w:p>
    <w:p w:rsidR="00A83AD3" w:rsidRDefault="00A83AD3" w:rsidP="00A83A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начального общего образования обучающихся с ограниченными возможностями</w:t>
      </w:r>
    </w:p>
    <w:p w:rsidR="006608E6" w:rsidRPr="00A83AD3" w:rsidRDefault="00A83AD3" w:rsidP="00A83A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здоровья»;</w:t>
      </w:r>
    </w:p>
    <w:p w:rsidR="006608E6" w:rsidRPr="00F147E4" w:rsidRDefault="006608E6" w:rsidP="006608E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47E4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6608E6" w:rsidRPr="00F147E4" w:rsidRDefault="006608E6" w:rsidP="006608E6">
      <w:pPr>
        <w:pStyle w:val="a4"/>
        <w:numPr>
          <w:ilvl w:val="0"/>
          <w:numId w:val="1"/>
        </w:numPr>
        <w:ind w:right="-1"/>
        <w:rPr>
          <w:rFonts w:ascii="Times New Roman" w:eastAsia="Calibri" w:hAnsi="Times New Roman"/>
          <w:bCs/>
          <w:sz w:val="24"/>
          <w:szCs w:val="24"/>
        </w:rPr>
      </w:pPr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 от 06.10.2009 № 373 «Об утверждении и введении в действие федерального государственного образовательного стандарта начального общего образования» (с изм., утв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F147E4">
        <w:rPr>
          <w:rFonts w:ascii="Times New Roman" w:eastAsia="Calibri" w:hAnsi="Times New Roman"/>
          <w:bCs/>
          <w:sz w:val="24"/>
          <w:szCs w:val="24"/>
        </w:rPr>
        <w:t xml:space="preserve"> приказами Министерства образования и науки Российской Федерации  </w:t>
      </w:r>
      <w:r w:rsidRPr="00F147E4">
        <w:rPr>
          <w:rFonts w:ascii="Times New Roman" w:eastAsiaTheme="minorHAnsi" w:hAnsi="Times New Roman"/>
          <w:sz w:val="24"/>
          <w:szCs w:val="24"/>
        </w:rPr>
        <w:t xml:space="preserve">от 26.11.2010 </w:t>
      </w:r>
      <w:hyperlink r:id="rId10" w:history="1">
        <w:r w:rsidRPr="00F147E4">
          <w:rPr>
            <w:rFonts w:ascii="Times New Roman" w:eastAsiaTheme="minorHAnsi" w:hAnsi="Times New Roman"/>
            <w:sz w:val="24"/>
            <w:szCs w:val="24"/>
          </w:rPr>
          <w:t>№ 1241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22.09.2011 </w:t>
      </w:r>
      <w:hyperlink r:id="rId11" w:history="1">
        <w:r w:rsidRPr="00F147E4">
          <w:rPr>
            <w:rFonts w:ascii="Times New Roman" w:eastAsiaTheme="minorHAnsi" w:hAnsi="Times New Roman"/>
            <w:sz w:val="24"/>
            <w:szCs w:val="24"/>
          </w:rPr>
          <w:t>№  2357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18.12.2012 </w:t>
      </w:r>
      <w:hyperlink r:id="rId12" w:history="1">
        <w:r w:rsidRPr="00F147E4">
          <w:rPr>
            <w:rFonts w:ascii="Times New Roman" w:eastAsiaTheme="minorHAnsi" w:hAnsi="Times New Roman"/>
            <w:sz w:val="24"/>
            <w:szCs w:val="24"/>
          </w:rPr>
          <w:t>№  1060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29.12.2014 </w:t>
      </w:r>
      <w:hyperlink r:id="rId13" w:history="1">
        <w:r w:rsidRPr="00F147E4">
          <w:rPr>
            <w:rFonts w:ascii="Times New Roman" w:eastAsiaTheme="minorHAnsi" w:hAnsi="Times New Roman"/>
            <w:sz w:val="24"/>
            <w:szCs w:val="24"/>
          </w:rPr>
          <w:t>№  1643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18.05.2015 </w:t>
      </w:r>
      <w:hyperlink r:id="rId14" w:history="1">
        <w:r w:rsidRPr="00F147E4">
          <w:rPr>
            <w:rFonts w:ascii="Times New Roman" w:eastAsiaTheme="minorHAnsi" w:hAnsi="Times New Roman"/>
            <w:sz w:val="24"/>
            <w:szCs w:val="24"/>
          </w:rPr>
          <w:t>№  507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 xml:space="preserve">, от 31.12.2015 </w:t>
      </w:r>
      <w:hyperlink r:id="rId15" w:history="1">
        <w:r w:rsidRPr="00F147E4">
          <w:rPr>
            <w:rFonts w:ascii="Times New Roman" w:eastAsiaTheme="minorHAnsi" w:hAnsi="Times New Roman"/>
            <w:sz w:val="24"/>
            <w:szCs w:val="24"/>
          </w:rPr>
          <w:t>№  1576</w:t>
        </w:r>
      </w:hyperlink>
      <w:r w:rsidRPr="00F147E4">
        <w:rPr>
          <w:rFonts w:ascii="Times New Roman" w:eastAsiaTheme="minorHAnsi" w:hAnsi="Times New Roman"/>
          <w:sz w:val="24"/>
          <w:szCs w:val="24"/>
        </w:rPr>
        <w:t>)</w:t>
      </w:r>
      <w:r w:rsidRPr="00F147E4">
        <w:rPr>
          <w:rFonts w:ascii="Times New Roman" w:eastAsia="Calibri" w:hAnsi="Times New Roman"/>
          <w:bCs/>
          <w:sz w:val="24"/>
          <w:szCs w:val="24"/>
        </w:rPr>
        <w:t>;</w:t>
      </w:r>
    </w:p>
    <w:p w:rsidR="006608E6" w:rsidRPr="00F147E4" w:rsidRDefault="006608E6" w:rsidP="006608E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Приказом департамента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и науки Кемеровской области от 18.05.2018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925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методических рекомендациях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по составлению учебных для  1-11 (12) классов образовательных организаций Кемеровской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2018 -2019 учебный год</w:t>
      </w:r>
      <w:r w:rsidRPr="00F147E4">
        <w:rPr>
          <w:rFonts w:ascii="Times New Roman" w:eastAsia="Calibri" w:hAnsi="Times New Roman" w:cs="Times New Roman"/>
          <w:b w:val="0"/>
          <w:sz w:val="24"/>
          <w:szCs w:val="24"/>
        </w:rPr>
        <w:t>»;</w:t>
      </w:r>
      <w:r w:rsidRPr="00F14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165D" w:rsidRDefault="006608E6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47E4">
        <w:rPr>
          <w:rFonts w:ascii="Times New Roman" w:hAnsi="Times New Roman" w:cs="Times New Roman"/>
          <w:sz w:val="24"/>
          <w:szCs w:val="24"/>
        </w:rPr>
        <w:t>письмом департамента государственной политики в сфере общего образования от 25.05. 2015 № 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  <w:r w:rsidR="001D165D" w:rsidRPr="001D16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165D" w:rsidRDefault="001D165D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Обучение учащихся по основной образовательной программе начального общего</w:t>
      </w:r>
    </w:p>
    <w:p w:rsidR="001D165D" w:rsidRDefault="001D165D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для детей с ограниченными возможностями здоровья организовано на</w:t>
      </w:r>
    </w:p>
    <w:p w:rsidR="006608E6" w:rsidRPr="001D165D" w:rsidRDefault="001D165D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основании заявления родителей (законных представителей), справки ВК и заключения ТПМПК.</w:t>
      </w:r>
    </w:p>
    <w:p w:rsidR="001D165D" w:rsidRDefault="001D165D" w:rsidP="00660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5DC" w:rsidRPr="004105DC" w:rsidRDefault="004105DC" w:rsidP="0041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5DC">
        <w:rPr>
          <w:rFonts w:ascii="Times New Roman" w:hAnsi="Times New Roman" w:cs="Times New Roman"/>
          <w:sz w:val="24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4105DC" w:rsidRPr="004105DC" w:rsidRDefault="004105DC" w:rsidP="0041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5DC">
        <w:rPr>
          <w:rFonts w:ascii="Times New Roman" w:hAnsi="Times New Roman" w:cs="Times New Roman"/>
          <w:sz w:val="24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4105DC" w:rsidRPr="004105DC" w:rsidRDefault="004105DC" w:rsidP="0041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5DC">
        <w:rPr>
          <w:rFonts w:ascii="Times New Roman" w:hAnsi="Times New Roman" w:cs="Times New Roman"/>
          <w:sz w:val="24"/>
          <w:szCs w:val="28"/>
        </w:rPr>
        <w:t>- обучение проводится без балльного оценивания знаний обучающихся и домашних заданий;</w:t>
      </w:r>
    </w:p>
    <w:p w:rsidR="004105DC" w:rsidRPr="004105DC" w:rsidRDefault="004105DC" w:rsidP="0041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5DC">
        <w:rPr>
          <w:rFonts w:ascii="Times New Roman" w:hAnsi="Times New Roman" w:cs="Times New Roman"/>
          <w:sz w:val="24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4105DC" w:rsidRDefault="004105DC" w:rsidP="0041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05DC" w:rsidRPr="004105DC" w:rsidRDefault="004105DC" w:rsidP="0041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5DC">
        <w:rPr>
          <w:rFonts w:ascii="Times New Roman" w:hAnsi="Times New Roman" w:cs="Times New Roman"/>
          <w:sz w:val="24"/>
          <w:szCs w:val="28"/>
        </w:rPr>
        <w:t>Учебные занятия проводятся по 5-дневной учебной неделе и только в первую смену.</w:t>
      </w:r>
      <w:r w:rsidR="008D70E5">
        <w:rPr>
          <w:rFonts w:ascii="Times New Roman" w:hAnsi="Times New Roman" w:cs="Times New Roman"/>
          <w:sz w:val="24"/>
          <w:szCs w:val="28"/>
        </w:rPr>
        <w:t xml:space="preserve"> Программы учебных предметов проводятся совместно с учащимися 1 класса.</w:t>
      </w:r>
    </w:p>
    <w:p w:rsidR="006608E6" w:rsidRDefault="006608E6" w:rsidP="006608E6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C2387" w:rsidRDefault="006608E6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47E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  <w:r w:rsidR="003C2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A940BA" w:rsidRDefault="00A940BA" w:rsidP="00A940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0BA" w:rsidRPr="00F147E4" w:rsidRDefault="00A940BA" w:rsidP="00A940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представлена предметными областями:</w:t>
      </w:r>
    </w:p>
    <w:p w:rsidR="008D70E5" w:rsidRPr="00F147E4" w:rsidRDefault="00A940BA" w:rsidP="008D70E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1) </w:t>
      </w:r>
      <w:r w:rsidR="008D70E5" w:rsidRPr="00F147E4">
        <w:rPr>
          <w:rFonts w:ascii="Times New Roman" w:hAnsi="Times New Roman" w:cs="Times New Roman"/>
          <w:sz w:val="24"/>
          <w:szCs w:val="24"/>
        </w:rPr>
        <w:t xml:space="preserve">«Русский язык и литературное </w:t>
      </w:r>
      <w:proofErr w:type="gramStart"/>
      <w:r w:rsidR="008D70E5" w:rsidRPr="00F147E4">
        <w:rPr>
          <w:rFonts w:ascii="Times New Roman" w:hAnsi="Times New Roman" w:cs="Times New Roman"/>
          <w:sz w:val="24"/>
          <w:szCs w:val="24"/>
        </w:rPr>
        <w:t>чтение»  (</w:t>
      </w:r>
      <w:proofErr w:type="gramEnd"/>
      <w:r w:rsidR="008D70E5" w:rsidRPr="00F147E4">
        <w:rPr>
          <w:rFonts w:ascii="Times New Roman" w:hAnsi="Times New Roman" w:cs="Times New Roman"/>
          <w:sz w:val="24"/>
          <w:szCs w:val="24"/>
        </w:rPr>
        <w:t xml:space="preserve">учебные предметы: «Русский язык» </w:t>
      </w:r>
      <w:r w:rsidR="008D70E5">
        <w:rPr>
          <w:rFonts w:ascii="Times New Roman" w:hAnsi="Times New Roman" w:cs="Times New Roman"/>
          <w:sz w:val="24"/>
          <w:szCs w:val="24"/>
        </w:rPr>
        <w:t>-</w:t>
      </w:r>
      <w:r w:rsidR="008D70E5" w:rsidRPr="00F147E4">
        <w:rPr>
          <w:rFonts w:ascii="Times New Roman" w:hAnsi="Times New Roman" w:cs="Times New Roman"/>
          <w:sz w:val="24"/>
          <w:szCs w:val="24"/>
        </w:rPr>
        <w:t xml:space="preserve"> 5 часов в неделю, «Литературное чтение» </w:t>
      </w:r>
      <w:r w:rsidR="008D70E5">
        <w:rPr>
          <w:rFonts w:ascii="Times New Roman" w:hAnsi="Times New Roman" w:cs="Times New Roman"/>
          <w:sz w:val="24"/>
          <w:szCs w:val="24"/>
        </w:rPr>
        <w:t xml:space="preserve">- </w:t>
      </w:r>
      <w:r w:rsidR="008D70E5" w:rsidRPr="00F147E4">
        <w:rPr>
          <w:rFonts w:ascii="Times New Roman" w:hAnsi="Times New Roman" w:cs="Times New Roman"/>
          <w:sz w:val="24"/>
          <w:szCs w:val="24"/>
        </w:rPr>
        <w:t>4 часа</w:t>
      </w:r>
      <w:r w:rsidR="008D70E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8D70E5" w:rsidRPr="00F147E4">
        <w:rPr>
          <w:rFonts w:ascii="Times New Roman" w:hAnsi="Times New Roman" w:cs="Times New Roman"/>
          <w:sz w:val="24"/>
          <w:szCs w:val="24"/>
        </w:rPr>
        <w:t>)</w:t>
      </w:r>
      <w:r w:rsidR="008D70E5" w:rsidRPr="00D44BDC">
        <w:rPr>
          <w:rFonts w:ascii="Times New Roman" w:hAnsi="Times New Roman" w:cs="Times New Roman"/>
          <w:sz w:val="24"/>
          <w:szCs w:val="24"/>
        </w:rPr>
        <w:t>.</w:t>
      </w:r>
      <w:r w:rsidR="008D70E5" w:rsidRPr="00D44BDC">
        <w:rPr>
          <w:rFonts w:ascii="Times New Roman" w:hAnsi="Times New Roman"/>
          <w:b/>
          <w:sz w:val="28"/>
          <w:szCs w:val="28"/>
        </w:rPr>
        <w:t xml:space="preserve"> </w:t>
      </w:r>
      <w:r w:rsidR="008D70E5" w:rsidRPr="00D44BDC">
        <w:rPr>
          <w:rFonts w:ascii="Times New Roman" w:hAnsi="Times New Roman"/>
          <w:sz w:val="24"/>
          <w:szCs w:val="28"/>
        </w:rPr>
        <w:t xml:space="preserve">Предметные результаты по русскому языку  </w:t>
      </w:r>
      <w:r w:rsidR="008D70E5">
        <w:rPr>
          <w:rFonts w:ascii="Times New Roman" w:hAnsi="Times New Roman"/>
          <w:sz w:val="24"/>
          <w:szCs w:val="28"/>
        </w:rPr>
        <w:t xml:space="preserve"> и литературному чтению </w:t>
      </w:r>
      <w:r w:rsidR="008D70E5" w:rsidRPr="00D44BDC">
        <w:rPr>
          <w:rFonts w:ascii="Times New Roman" w:hAnsi="Times New Roman"/>
          <w:sz w:val="24"/>
          <w:szCs w:val="28"/>
        </w:rPr>
        <w:t>на родном языке будут достигнуты в рамках изучения учебн</w:t>
      </w:r>
      <w:r w:rsidR="008D70E5">
        <w:rPr>
          <w:rFonts w:ascii="Times New Roman" w:hAnsi="Times New Roman"/>
          <w:sz w:val="24"/>
          <w:szCs w:val="28"/>
        </w:rPr>
        <w:t xml:space="preserve">ых </w:t>
      </w:r>
      <w:r w:rsidR="008D70E5" w:rsidRPr="00D44BDC">
        <w:rPr>
          <w:rFonts w:ascii="Times New Roman" w:hAnsi="Times New Roman"/>
          <w:sz w:val="24"/>
          <w:szCs w:val="28"/>
        </w:rPr>
        <w:t>предмет</w:t>
      </w:r>
      <w:r w:rsidR="008D70E5">
        <w:rPr>
          <w:rFonts w:ascii="Times New Roman" w:hAnsi="Times New Roman"/>
          <w:sz w:val="24"/>
          <w:szCs w:val="28"/>
        </w:rPr>
        <w:t>ов</w:t>
      </w:r>
      <w:r w:rsidR="008D70E5" w:rsidRPr="00D44BDC">
        <w:rPr>
          <w:rFonts w:ascii="Times New Roman" w:hAnsi="Times New Roman"/>
          <w:sz w:val="24"/>
          <w:szCs w:val="28"/>
        </w:rPr>
        <w:t xml:space="preserve"> «Русский язык»</w:t>
      </w:r>
      <w:r w:rsidR="008D70E5">
        <w:rPr>
          <w:rFonts w:ascii="Times New Roman" w:hAnsi="Times New Roman"/>
          <w:sz w:val="24"/>
          <w:szCs w:val="28"/>
        </w:rPr>
        <w:t xml:space="preserve"> и «Литературное чтение»</w:t>
      </w:r>
      <w:r w:rsidR="008D70E5" w:rsidRPr="00D44BDC">
        <w:rPr>
          <w:rStyle w:val="dash041e005f0431005f044b005f0447005f043d005f044b005f0439005f005fchar1char1"/>
        </w:rPr>
        <w:t>;</w:t>
      </w:r>
      <w:r w:rsidR="008D70E5" w:rsidRPr="00F147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0BA" w:rsidRPr="00F147E4" w:rsidRDefault="00A940BA" w:rsidP="00A940B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47E4">
        <w:rPr>
          <w:rFonts w:ascii="Times New Roman" w:hAnsi="Times New Roman" w:cs="Times New Roman"/>
          <w:sz w:val="24"/>
          <w:szCs w:val="24"/>
        </w:rPr>
        <w:t xml:space="preserve">) «Математика и </w:t>
      </w:r>
      <w:proofErr w:type="gramStart"/>
      <w:r w:rsidRPr="00F147E4">
        <w:rPr>
          <w:rFonts w:ascii="Times New Roman" w:hAnsi="Times New Roman" w:cs="Times New Roman"/>
          <w:sz w:val="24"/>
          <w:szCs w:val="24"/>
        </w:rPr>
        <w:t>информатика»  (</w:t>
      </w:r>
      <w:proofErr w:type="gramEnd"/>
      <w:r w:rsidRPr="00F147E4">
        <w:rPr>
          <w:rFonts w:ascii="Times New Roman" w:hAnsi="Times New Roman" w:cs="Times New Roman"/>
          <w:sz w:val="24"/>
          <w:szCs w:val="24"/>
        </w:rPr>
        <w:t>учебные предметы: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- 4 часа в неделю в 1-4 классах</w:t>
      </w:r>
      <w:r w:rsidRPr="00F147E4">
        <w:rPr>
          <w:rFonts w:ascii="Times New Roman" w:hAnsi="Times New Roman" w:cs="Times New Roman"/>
          <w:sz w:val="24"/>
          <w:szCs w:val="24"/>
        </w:rPr>
        <w:t>)</w:t>
      </w:r>
      <w:r w:rsidRPr="00F147E4">
        <w:rPr>
          <w:rStyle w:val="dash041e005f0431005f044b005f0447005f043d005f044b005f0439005f005fchar1char1"/>
        </w:rPr>
        <w:t>;</w:t>
      </w:r>
    </w:p>
    <w:p w:rsidR="00A940BA" w:rsidRPr="00F147E4" w:rsidRDefault="00A940BA" w:rsidP="00A9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7E4">
        <w:rPr>
          <w:rFonts w:ascii="Times New Roman" w:hAnsi="Times New Roman" w:cs="Times New Roman"/>
          <w:sz w:val="24"/>
          <w:szCs w:val="24"/>
        </w:rPr>
        <w:t>) «Обществознание и естествознание»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7E4">
        <w:rPr>
          <w:rFonts w:ascii="Times New Roman" w:hAnsi="Times New Roman" w:cs="Times New Roman"/>
          <w:sz w:val="24"/>
          <w:szCs w:val="24"/>
        </w:rPr>
        <w:t xml:space="preserve">(учебный предмет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2 часа в неделю)</w:t>
      </w:r>
      <w:r w:rsidRPr="00F147E4">
        <w:rPr>
          <w:rStyle w:val="dash041e005f0431005f044b005f0447005f043d005f044b005f0439005f005fchar1char1"/>
        </w:rPr>
        <w:t>;</w:t>
      </w:r>
      <w:r w:rsidRPr="00F14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0BA" w:rsidRPr="00F147E4" w:rsidRDefault="00A940BA" w:rsidP="00A9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6) «Искусство» (учебные предметы:</w:t>
      </w:r>
      <w:r>
        <w:rPr>
          <w:rFonts w:ascii="Times New Roman" w:hAnsi="Times New Roman" w:cs="Times New Roman"/>
          <w:sz w:val="24"/>
          <w:szCs w:val="24"/>
        </w:rPr>
        <w:t xml:space="preserve"> «Музыка» и «Изобразительное ис</w:t>
      </w:r>
      <w:r w:rsidRPr="00F147E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7E4">
        <w:rPr>
          <w:rFonts w:ascii="Times New Roman" w:hAnsi="Times New Roman" w:cs="Times New Roman"/>
          <w:sz w:val="24"/>
          <w:szCs w:val="24"/>
        </w:rPr>
        <w:t>ство по 1 часу в неделю)</w:t>
      </w:r>
      <w:r w:rsidRPr="00F147E4">
        <w:rPr>
          <w:rStyle w:val="dash041e005f0431005f044b005f0447005f043d005f044b005f0439005f005fchar1char1"/>
        </w:rPr>
        <w:t>;</w:t>
      </w:r>
    </w:p>
    <w:p w:rsidR="00A940BA" w:rsidRPr="00F147E4" w:rsidRDefault="00A940BA" w:rsidP="00A9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>7) «Технология» (учебный предмет «Технология»</w:t>
      </w:r>
      <w:r w:rsidRP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70E5">
        <w:rPr>
          <w:rFonts w:ascii="Times New Roman" w:hAnsi="Times New Roman" w:cs="Times New Roman"/>
          <w:sz w:val="24"/>
          <w:szCs w:val="24"/>
        </w:rPr>
        <w:t>1 час</w:t>
      </w:r>
      <w:r w:rsidRPr="00F147E4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Pr="00F147E4">
        <w:rPr>
          <w:rStyle w:val="dash041e005f0431005f044b005f0447005f043d005f044b005f0439005f005fchar1char1"/>
        </w:rPr>
        <w:t>;</w:t>
      </w:r>
    </w:p>
    <w:p w:rsidR="00A940BA" w:rsidRPr="00F147E4" w:rsidRDefault="00A940BA" w:rsidP="00A9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7E4">
        <w:rPr>
          <w:rFonts w:ascii="Times New Roman" w:hAnsi="Times New Roman" w:cs="Times New Roman"/>
          <w:sz w:val="24"/>
          <w:szCs w:val="24"/>
        </w:rPr>
        <w:t xml:space="preserve">8) «Физическая культура» (учебный предмет «Физическая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7E4">
        <w:rPr>
          <w:rFonts w:ascii="Times New Roman" w:hAnsi="Times New Roman" w:cs="Times New Roman"/>
          <w:sz w:val="24"/>
          <w:szCs w:val="24"/>
        </w:rPr>
        <w:t>3 часа в неделю»).</w:t>
      </w:r>
    </w:p>
    <w:p w:rsidR="001D165D" w:rsidRDefault="001D165D" w:rsidP="003C23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08E6" w:rsidRPr="007371E1" w:rsidRDefault="006608E6" w:rsidP="00660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65D" w:rsidRDefault="001D165D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формируем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участниками образовательных отношений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нет.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Коррекционно-развивающая область включает часы следующих коррекционных курсов:</w:t>
      </w:r>
    </w:p>
    <w:p w:rsidR="001D165D" w:rsidRDefault="001D165D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«Логопедическая ритмика»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2 час в неделю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«Произношение»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- 1 час в неделю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«Развитие речи»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- 2 часа в неделю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структуру коррекционно-развивающей области входит индивидуальная логопедическая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 </w:t>
      </w:r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="008D7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часа в неделю. Занятия ведутся специалистами: педагог-  психолог, дефектолог, логопед.</w:t>
      </w: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70E5" w:rsidRDefault="008D70E5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0683" w:rsidRDefault="00EE0683" w:rsidP="0011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105DC" w:rsidRPr="005235C6" w:rsidRDefault="004105DC" w:rsidP="0011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235C6">
        <w:rPr>
          <w:rFonts w:ascii="Times New Roman" w:hAnsi="Times New Roman" w:cs="Times New Roman"/>
          <w:b/>
          <w:bCs/>
          <w:sz w:val="24"/>
          <w:szCs w:val="28"/>
        </w:rPr>
        <w:lastRenderedPageBreak/>
        <w:t>Учебный план</w:t>
      </w:r>
    </w:p>
    <w:p w:rsidR="004105DC" w:rsidRPr="005235C6" w:rsidRDefault="004105DC" w:rsidP="004105D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5C6">
        <w:rPr>
          <w:rFonts w:ascii="Times New Roman" w:hAnsi="Times New Roman"/>
          <w:color w:val="000000"/>
          <w:sz w:val="24"/>
          <w:szCs w:val="24"/>
        </w:rPr>
        <w:t>обучения по адаптированной образовательной программе</w:t>
      </w:r>
    </w:p>
    <w:p w:rsidR="004105DC" w:rsidRPr="005235C6" w:rsidRDefault="004105DC" w:rsidP="004105D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5C6">
        <w:rPr>
          <w:rFonts w:ascii="Times New Roman" w:hAnsi="Times New Roman"/>
          <w:color w:val="000000"/>
          <w:sz w:val="24"/>
          <w:szCs w:val="24"/>
        </w:rPr>
        <w:t>начального общего образования для учащихся</w:t>
      </w:r>
    </w:p>
    <w:p w:rsidR="004105DC" w:rsidRPr="005235C6" w:rsidRDefault="004105DC" w:rsidP="004105D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5C6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 с ТНР </w:t>
      </w:r>
    </w:p>
    <w:p w:rsidR="004105DC" w:rsidRDefault="004105DC" w:rsidP="004105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235C6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 </w:t>
      </w:r>
      <w:r w:rsidRPr="005235C6">
        <w:rPr>
          <w:rFonts w:ascii="Times New Roman" w:hAnsi="Times New Roman" w:cs="Times New Roman"/>
          <w:b/>
          <w:bCs/>
          <w:sz w:val="24"/>
          <w:szCs w:val="28"/>
        </w:rPr>
        <w:t>(вариант 5.1., срок обучения 4 года)</w:t>
      </w:r>
    </w:p>
    <w:p w:rsidR="00EE0683" w:rsidRPr="005235C6" w:rsidRDefault="00EE0683" w:rsidP="004105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105DC" w:rsidRDefault="004105DC" w:rsidP="004105DC">
      <w:pPr>
        <w:spacing w:after="0" w:line="26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09"/>
        <w:gridCol w:w="4559"/>
        <w:gridCol w:w="1073"/>
        <w:gridCol w:w="1073"/>
      </w:tblGrid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 w:val="restart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559" w:type="dxa"/>
            <w:vMerge w:val="restart"/>
            <w:tcBorders>
              <w:tl2br w:val="single" w:sz="4" w:space="0" w:color="auto"/>
            </w:tcBorders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учебные </w:t>
            </w:r>
          </w:p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предметы </w:t>
            </w:r>
          </w:p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3" w:type="dxa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29A9" w:rsidRPr="00F147E4" w:rsidTr="008429A9">
        <w:trPr>
          <w:cantSplit/>
          <w:trHeight w:val="837"/>
        </w:trPr>
        <w:tc>
          <w:tcPr>
            <w:tcW w:w="4159" w:type="dxa"/>
            <w:gridSpan w:val="2"/>
            <w:vMerge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vMerge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bottom"/>
          </w:tcPr>
          <w:p w:rsidR="008429A9" w:rsidRPr="00F147E4" w:rsidRDefault="008429A9" w:rsidP="008429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73" w:type="dxa"/>
            <w:textDirection w:val="btLr"/>
            <w:vAlign w:val="bottom"/>
          </w:tcPr>
          <w:p w:rsidR="008429A9" w:rsidRPr="00F147E4" w:rsidRDefault="008429A9" w:rsidP="0031054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3A" w:rsidRPr="00F147E4" w:rsidTr="00763E7B">
        <w:trPr>
          <w:trHeight w:val="375"/>
        </w:trPr>
        <w:tc>
          <w:tcPr>
            <w:tcW w:w="10864" w:type="dxa"/>
            <w:gridSpan w:val="5"/>
            <w:vAlign w:val="center"/>
          </w:tcPr>
          <w:p w:rsidR="0071123A" w:rsidRPr="00F147E4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 w:val="restart"/>
            <w:vAlign w:val="center"/>
          </w:tcPr>
          <w:p w:rsidR="0071123A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A9" w:rsidRPr="00F147E4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59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9A9" w:rsidRPr="00F147E4" w:rsidTr="008429A9">
        <w:trPr>
          <w:trHeight w:val="395"/>
        </w:trPr>
        <w:tc>
          <w:tcPr>
            <w:tcW w:w="4159" w:type="dxa"/>
            <w:gridSpan w:val="2"/>
            <w:vMerge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 w:val="restart"/>
            <w:vAlign w:val="bottom"/>
          </w:tcPr>
          <w:p w:rsidR="008429A9" w:rsidRPr="008D70E5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559" w:type="dxa"/>
            <w:vAlign w:val="center"/>
          </w:tcPr>
          <w:p w:rsidR="008429A9" w:rsidRPr="008D70E5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3" w:type="dxa"/>
            <w:vAlign w:val="center"/>
          </w:tcPr>
          <w:p w:rsidR="008429A9" w:rsidRPr="0071123A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8429A9" w:rsidRPr="0071123A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/>
            <w:vAlign w:val="bottom"/>
          </w:tcPr>
          <w:p w:rsidR="008429A9" w:rsidRPr="008D70E5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8429A9" w:rsidRPr="008D70E5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3" w:type="dxa"/>
            <w:vAlign w:val="center"/>
          </w:tcPr>
          <w:p w:rsidR="008429A9" w:rsidRPr="0071123A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8429A9" w:rsidRPr="0071123A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59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 w:val="restart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</w:t>
            </w: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 xml:space="preserve">вознание 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 w:val="restart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59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Merge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9A9" w:rsidRPr="00F147E4" w:rsidTr="008429A9">
        <w:trPr>
          <w:trHeight w:val="375"/>
        </w:trPr>
        <w:tc>
          <w:tcPr>
            <w:tcW w:w="4159" w:type="dxa"/>
            <w:gridSpan w:val="2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9" w:type="dxa"/>
            <w:vAlign w:val="bottom"/>
          </w:tcPr>
          <w:p w:rsidR="008429A9" w:rsidRPr="00F147E4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</w:tcPr>
          <w:p w:rsidR="008429A9" w:rsidRPr="00F147E4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429A9" w:rsidRPr="00F147E4" w:rsidTr="008429A9">
        <w:trPr>
          <w:trHeight w:val="375"/>
        </w:trPr>
        <w:tc>
          <w:tcPr>
            <w:tcW w:w="8718" w:type="dxa"/>
            <w:gridSpan w:val="3"/>
            <w:vAlign w:val="bottom"/>
          </w:tcPr>
          <w:p w:rsidR="008429A9" w:rsidRPr="00111A13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73" w:type="dxa"/>
            <w:vAlign w:val="center"/>
          </w:tcPr>
          <w:p w:rsidR="008429A9" w:rsidRPr="00111A13" w:rsidRDefault="008429A9" w:rsidP="0071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8429A9" w:rsidRPr="004679A3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A9" w:rsidRPr="00F147E4" w:rsidTr="008D70E5">
        <w:trPr>
          <w:trHeight w:val="375"/>
        </w:trPr>
        <w:tc>
          <w:tcPr>
            <w:tcW w:w="8718" w:type="dxa"/>
            <w:gridSpan w:val="3"/>
            <w:vAlign w:val="bottom"/>
          </w:tcPr>
          <w:p w:rsidR="008429A9" w:rsidRPr="00111A13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429A9" w:rsidRPr="00111A13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</w:tcPr>
          <w:p w:rsidR="008429A9" w:rsidRPr="004679A3" w:rsidRDefault="008429A9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123A" w:rsidRPr="00F147E4" w:rsidTr="008429A9">
        <w:trPr>
          <w:trHeight w:val="375"/>
        </w:trPr>
        <w:tc>
          <w:tcPr>
            <w:tcW w:w="8718" w:type="dxa"/>
            <w:gridSpan w:val="3"/>
            <w:vAlign w:val="bottom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1123A" w:rsidRPr="00111A1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3A" w:rsidRPr="00F147E4" w:rsidTr="0041769E">
        <w:trPr>
          <w:trHeight w:val="375"/>
        </w:trPr>
        <w:tc>
          <w:tcPr>
            <w:tcW w:w="4050" w:type="dxa"/>
            <w:vMerge w:val="restart"/>
          </w:tcPr>
          <w:p w:rsidR="0071123A" w:rsidRDefault="0071123A" w:rsidP="0031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 развивающая область</w:t>
            </w:r>
          </w:p>
          <w:p w:rsidR="0071123A" w:rsidRDefault="0071123A" w:rsidP="0031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3A" w:rsidRDefault="0071123A" w:rsidP="0031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23A" w:rsidRDefault="0071123A" w:rsidP="0031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1123A" w:rsidRDefault="0071123A" w:rsidP="0031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073" w:type="dxa"/>
            <w:vAlign w:val="center"/>
          </w:tcPr>
          <w:p w:rsidR="0071123A" w:rsidRPr="00111A1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3A" w:rsidRPr="00F147E4" w:rsidTr="00F01AFC">
        <w:trPr>
          <w:trHeight w:val="375"/>
        </w:trPr>
        <w:tc>
          <w:tcPr>
            <w:tcW w:w="4050" w:type="dxa"/>
            <w:vMerge/>
            <w:vAlign w:val="center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1123A" w:rsidRPr="004679A3" w:rsidRDefault="0071123A" w:rsidP="006D2F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1073" w:type="dxa"/>
            <w:vAlign w:val="center"/>
          </w:tcPr>
          <w:p w:rsidR="0071123A" w:rsidRPr="00EE068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71123A" w:rsidRPr="004679A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23A" w:rsidRPr="00F147E4" w:rsidTr="0041769E">
        <w:trPr>
          <w:trHeight w:val="375"/>
        </w:trPr>
        <w:tc>
          <w:tcPr>
            <w:tcW w:w="4050" w:type="dxa"/>
            <w:vMerge/>
          </w:tcPr>
          <w:p w:rsidR="0071123A" w:rsidRPr="004679A3" w:rsidRDefault="0071123A" w:rsidP="00AB42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1123A" w:rsidRPr="004679A3" w:rsidRDefault="0071123A" w:rsidP="006D2F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73" w:type="dxa"/>
            <w:vAlign w:val="center"/>
          </w:tcPr>
          <w:p w:rsidR="0071123A" w:rsidRPr="00EE068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1123A" w:rsidRPr="004679A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23A" w:rsidRPr="00F147E4" w:rsidTr="0041769E">
        <w:trPr>
          <w:trHeight w:val="375"/>
        </w:trPr>
        <w:tc>
          <w:tcPr>
            <w:tcW w:w="4050" w:type="dxa"/>
            <w:vMerge/>
            <w:vAlign w:val="center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1123A" w:rsidRPr="004679A3" w:rsidRDefault="0071123A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1073" w:type="dxa"/>
            <w:vAlign w:val="center"/>
          </w:tcPr>
          <w:p w:rsidR="0071123A" w:rsidRPr="00EE068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1123A" w:rsidRPr="004679A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23A" w:rsidRPr="00F147E4" w:rsidTr="0041769E">
        <w:trPr>
          <w:trHeight w:val="375"/>
        </w:trPr>
        <w:tc>
          <w:tcPr>
            <w:tcW w:w="8718" w:type="dxa"/>
            <w:gridSpan w:val="3"/>
            <w:vAlign w:val="center"/>
          </w:tcPr>
          <w:p w:rsidR="0071123A" w:rsidRDefault="0071123A" w:rsidP="00310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1073" w:type="dxa"/>
          </w:tcPr>
          <w:p w:rsidR="0071123A" w:rsidRPr="00EE0683" w:rsidRDefault="00111A13" w:rsidP="00310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6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1123A" w:rsidRPr="004679A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23A" w:rsidRPr="00F147E4" w:rsidTr="00592678">
        <w:trPr>
          <w:trHeight w:val="375"/>
        </w:trPr>
        <w:tc>
          <w:tcPr>
            <w:tcW w:w="8718" w:type="dxa"/>
            <w:gridSpan w:val="3"/>
          </w:tcPr>
          <w:p w:rsidR="0071123A" w:rsidRDefault="0071123A" w:rsidP="00310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1073" w:type="dxa"/>
            <w:vAlign w:val="center"/>
          </w:tcPr>
          <w:p w:rsidR="0071123A" w:rsidRPr="00EE068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vAlign w:val="center"/>
          </w:tcPr>
          <w:p w:rsidR="0071123A" w:rsidRPr="004679A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23A" w:rsidRPr="00F147E4" w:rsidTr="00592678">
        <w:trPr>
          <w:trHeight w:val="375"/>
        </w:trPr>
        <w:tc>
          <w:tcPr>
            <w:tcW w:w="8718" w:type="dxa"/>
            <w:gridSpan w:val="3"/>
          </w:tcPr>
          <w:p w:rsidR="0071123A" w:rsidRDefault="008D70E5" w:rsidP="00310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внеурочной деятельности</w:t>
            </w:r>
            <w:r w:rsidR="00711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71123A" w:rsidRPr="004679A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1123A" w:rsidRPr="004679A3" w:rsidRDefault="008D70E5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23A" w:rsidRPr="00F147E4" w:rsidTr="00592678">
        <w:trPr>
          <w:trHeight w:val="375"/>
        </w:trPr>
        <w:tc>
          <w:tcPr>
            <w:tcW w:w="8718" w:type="dxa"/>
            <w:gridSpan w:val="3"/>
          </w:tcPr>
          <w:p w:rsidR="0071123A" w:rsidRDefault="0071123A" w:rsidP="00711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  <w:vAlign w:val="center"/>
          </w:tcPr>
          <w:p w:rsidR="0071123A" w:rsidRPr="004679A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vAlign w:val="center"/>
          </w:tcPr>
          <w:p w:rsidR="0071123A" w:rsidRPr="004679A3" w:rsidRDefault="00111A13" w:rsidP="00310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105DC" w:rsidRDefault="004105DC" w:rsidP="0041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5DC" w:rsidRDefault="004105DC" w:rsidP="0041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5DC" w:rsidRDefault="004105DC" w:rsidP="001D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08E6" w:rsidRPr="00F147E4" w:rsidRDefault="006608E6" w:rsidP="00660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Pr="00F147E4" w:rsidRDefault="006608E6" w:rsidP="0066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C6" w:rsidRDefault="005235C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C6" w:rsidRDefault="005235C6" w:rsidP="00660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501D"/>
    <w:multiLevelType w:val="hybridMultilevel"/>
    <w:tmpl w:val="4022B612"/>
    <w:lvl w:ilvl="0" w:tplc="3A80B9CA">
      <w:start w:val="1"/>
      <w:numFmt w:val="bullet"/>
      <w:lvlText w:val="−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CF14BF1"/>
    <w:multiLevelType w:val="hybridMultilevel"/>
    <w:tmpl w:val="617E9F46"/>
    <w:lvl w:ilvl="0" w:tplc="5FA267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17D3E76"/>
    <w:multiLevelType w:val="hybridMultilevel"/>
    <w:tmpl w:val="084EE218"/>
    <w:lvl w:ilvl="0" w:tplc="887698A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6A"/>
    <w:rsid w:val="00111A13"/>
    <w:rsid w:val="001D165D"/>
    <w:rsid w:val="001D37FF"/>
    <w:rsid w:val="003C2387"/>
    <w:rsid w:val="004105DC"/>
    <w:rsid w:val="00420E6A"/>
    <w:rsid w:val="005235C6"/>
    <w:rsid w:val="006608E6"/>
    <w:rsid w:val="0071123A"/>
    <w:rsid w:val="008429A9"/>
    <w:rsid w:val="008D70E5"/>
    <w:rsid w:val="00A83AD3"/>
    <w:rsid w:val="00A940BA"/>
    <w:rsid w:val="00AB1753"/>
    <w:rsid w:val="00C31D4B"/>
    <w:rsid w:val="00CC3294"/>
    <w:rsid w:val="00E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A07"/>
  <w15:docId w15:val="{D4F4CA90-D328-4D89-A68C-046C2DA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08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6608E6"/>
  </w:style>
  <w:style w:type="paragraph" w:styleId="a3">
    <w:name w:val="No Spacing"/>
    <w:uiPriority w:val="1"/>
    <w:qFormat/>
    <w:rsid w:val="006608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6608E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08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60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0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6">
    <w:name w:val="p6"/>
    <w:basedOn w:val="a"/>
    <w:rsid w:val="006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608E6"/>
  </w:style>
  <w:style w:type="character" w:customStyle="1" w:styleId="s4">
    <w:name w:val="s4"/>
    <w:basedOn w:val="a0"/>
    <w:rsid w:val="006608E6"/>
  </w:style>
  <w:style w:type="paragraph" w:customStyle="1" w:styleId="p7">
    <w:name w:val="p7"/>
    <w:basedOn w:val="a"/>
    <w:rsid w:val="006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5B22522C6BEDD7E021A30E4F018E028FDC19D513687DFADFF53B5BDEADB0EF4A911645DE3CDA43EhBE" TargetMode="External"/><Relationship Id="rId13" Type="http://schemas.openxmlformats.org/officeDocument/2006/relationships/hyperlink" Target="consultantplus://offline/ref=576083DEFCBC5E918634E504F8D82FC579D3C55D72EEECC696BFFDBC1077A6645042C1BE632FBB83U0L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5B22522C6BEDD7E021A30E4F018E028FDC3985F3287DFADFF53B5BDEADB0EF4A911645DE3CDA43EhBE" TargetMode="External"/><Relationship Id="rId12" Type="http://schemas.openxmlformats.org/officeDocument/2006/relationships/hyperlink" Target="consultantplus://offline/ref=576083DEFCBC5E918634E504F8D82FC579D0C25E76E3ECC696BFFDBC1077A6645042C1BE632FBB83U0L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5B22522C6BEDD7E021A30E4F018E028FCC39C5A3787DFADFF53B5BDEADB0EF4A911645DE3CDA43EhBE" TargetMode="External"/><Relationship Id="rId11" Type="http://schemas.openxmlformats.org/officeDocument/2006/relationships/hyperlink" Target="consultantplus://offline/ref=576083DEFCBC5E918634E504F8D82FC579D6C35F7FEBECC696BFFDBC1077A6645042C1BE632FBB83U0LF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76083DEFCBC5E918634E504F8D82FC579DDC35872EBECC696BFFDBC1077A6645042C1BE632FBB83U0LFF" TargetMode="External"/><Relationship Id="rId10" Type="http://schemas.openxmlformats.org/officeDocument/2006/relationships/hyperlink" Target="consultantplus://offline/ref=576083DEFCBC5E918634E504F8D82FC579D5C05977EBECC696BFFDBC1077A6645042C1BE632FBB83U0L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5B22522C6BEDD7E021A30E4F018E028FDC59F503087DFADFF53B5BDEADB0EF4A911645DE3CDA43EhBE" TargetMode="External"/><Relationship Id="rId14" Type="http://schemas.openxmlformats.org/officeDocument/2006/relationships/hyperlink" Target="consultantplus://offline/ref=576083DEFCBC5E918634E504F8D82FC579DCC15873EAECC696BFFDBC1077A6645042C1BE632FBB83U0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 №1</cp:lastModifiedBy>
  <cp:revision>8</cp:revision>
  <cp:lastPrinted>2018-09-06T11:45:00Z</cp:lastPrinted>
  <dcterms:created xsi:type="dcterms:W3CDTF">2018-09-06T06:53:00Z</dcterms:created>
  <dcterms:modified xsi:type="dcterms:W3CDTF">2018-11-08T09:17:00Z</dcterms:modified>
</cp:coreProperties>
</file>